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97" w:rsidRPr="00B80D34" w:rsidRDefault="009B0D97" w:rsidP="00B80D34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</w:pPr>
      <w:r w:rsidRPr="00B80D3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80D34">
        <w:rPr>
          <w:rFonts w:ascii="Times New Roman" w:hAnsi="Times New Roman" w:cs="Times New Roman"/>
          <w:noProof/>
          <w:sz w:val="72"/>
          <w:szCs w:val="72"/>
          <w:lang w:eastAsia="ru-RU"/>
        </w:rPr>
        <w:drawing>
          <wp:anchor distT="0" distB="0" distL="114300" distR="114300" simplePos="0" relativeHeight="251658240" behindDoc="0" locked="0" layoutInCell="1" allowOverlap="1" wp14:anchorId="7D73B857" wp14:editId="5B73DECF">
            <wp:simplePos x="0" y="0"/>
            <wp:positionH relativeFrom="column">
              <wp:posOffset>74930</wp:posOffset>
            </wp:positionH>
            <wp:positionV relativeFrom="paragraph">
              <wp:posOffset>5080</wp:posOffset>
            </wp:positionV>
            <wp:extent cx="1429385" cy="1429385"/>
            <wp:effectExtent l="0" t="0" r="0" b="0"/>
            <wp:wrapSquare wrapText="bothSides"/>
            <wp:docPr id="19" name="Рисунок 19" descr="http://im6-tub-ru.yandex.net/i?id=132551045-1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6-tub-ru.yandex.net/i?id=132551045-14-72&amp;n=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34">
        <w:rPr>
          <w:rFonts w:ascii="Times New Roman" w:eastAsia="Times New Roman" w:hAnsi="Times New Roman" w:cs="Times New Roman"/>
          <w:b/>
          <w:color w:val="000000"/>
          <w:sz w:val="72"/>
          <w:szCs w:val="72"/>
          <w:lang w:eastAsia="ru-RU"/>
        </w:rPr>
        <w:t>Советы хореографа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rStyle w:val="a6"/>
          <w:color w:val="0066FF"/>
          <w:sz w:val="28"/>
          <w:szCs w:val="28"/>
        </w:rPr>
      </w:pPr>
    </w:p>
    <w:p w:rsidR="009B0D97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rStyle w:val="a6"/>
          <w:color w:val="548DD4" w:themeColor="text2" w:themeTint="99"/>
          <w:sz w:val="36"/>
          <w:szCs w:val="36"/>
        </w:rPr>
      </w:pPr>
      <w:r w:rsidRPr="00B80D34">
        <w:rPr>
          <w:rStyle w:val="a6"/>
          <w:color w:val="548DD4" w:themeColor="text2" w:themeTint="99"/>
          <w:sz w:val="36"/>
          <w:szCs w:val="36"/>
        </w:rPr>
        <w:t>Беседа для родителей "Значение формы о</w:t>
      </w:r>
      <w:r w:rsidR="00B80D34">
        <w:rPr>
          <w:rStyle w:val="a6"/>
          <w:color w:val="548DD4" w:themeColor="text2" w:themeTint="99"/>
          <w:sz w:val="36"/>
          <w:szCs w:val="36"/>
        </w:rPr>
        <w:t>дежды для занятий хореографией"</w:t>
      </w:r>
    </w:p>
    <w:p w:rsidR="00B80D34" w:rsidRP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548DD4" w:themeColor="text2" w:themeTint="99"/>
          <w:sz w:val="36"/>
          <w:szCs w:val="36"/>
        </w:rPr>
      </w:pP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Здравствуйте, уважаемые родители наших воспитанников! Когда ребенок начинает заниматься танцами всегда встает вопрос формы. Какую форму купить и где? А ведь это  важно,  в каком внешнем виде ваш ребенок пойдет на занятие хореографией. И важно это не только для педагога, но и для самих детей, а значит и для вас. Поэтому, возникла необходимость поговорить об этом.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 Начну  с того, что форма в группе должна быть единой. 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center"/>
        <w:rPr>
          <w:color w:val="808080"/>
          <w:sz w:val="28"/>
          <w:szCs w:val="28"/>
        </w:rPr>
      </w:pPr>
      <w:r w:rsidRPr="00B80D34">
        <w:rPr>
          <w:noProof/>
          <w:sz w:val="28"/>
          <w:szCs w:val="28"/>
        </w:rPr>
        <w:drawing>
          <wp:inline distT="0" distB="0" distL="0" distR="0" wp14:anchorId="16229E9E" wp14:editId="492BC201">
            <wp:extent cx="2144395" cy="1429385"/>
            <wp:effectExtent l="0" t="0" r="8255" b="0"/>
            <wp:docPr id="20" name="Рисунок 20" descr="http://im3-tub-ru.yandex.net/i?id=129405198-19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3-tub-ru.yandex.net/i?id=129405198-19-72&amp;n=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95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AA2" w:rsidRPr="00B80D34">
        <w:rPr>
          <w:noProof/>
          <w:sz w:val="28"/>
          <w:szCs w:val="28"/>
        </w:rPr>
        <w:drawing>
          <wp:inline distT="0" distB="0" distL="0" distR="0" wp14:anchorId="2EBE7974" wp14:editId="5C462FDB">
            <wp:extent cx="1334814" cy="1002893"/>
            <wp:effectExtent l="0" t="0" r="0" b="6985"/>
            <wp:docPr id="30" name="Рисунок 30" descr="http://im3-tub-ru.yandex.net/i?id=213181346-62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3-tub-ru.yandex.net/i?id=213181346-62-72&amp;n=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63" cy="100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0D34">
        <w:rPr>
          <w:noProof/>
          <w:sz w:val="28"/>
          <w:szCs w:val="28"/>
        </w:rPr>
        <w:drawing>
          <wp:inline distT="0" distB="0" distL="0" distR="0" wp14:anchorId="0BA6C0CD" wp14:editId="173F1C97">
            <wp:extent cx="1902460" cy="1429385"/>
            <wp:effectExtent l="0" t="0" r="2540" b="0"/>
            <wp:docPr id="21" name="Рисунок 21" descr="http://im2-tub-ru.yandex.net/i?id=486040025-3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486040025-35-72&amp;n=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42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AA2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noProof/>
          <w:sz w:val="28"/>
          <w:szCs w:val="28"/>
        </w:rPr>
      </w:pPr>
      <w:r w:rsidRPr="00B80D34">
        <w:rPr>
          <w:color w:val="808080"/>
          <w:sz w:val="28"/>
          <w:szCs w:val="28"/>
        </w:rPr>
        <w:t>Если шорты у мальчиков, то у всех. И длина, и цвет и качество должны быть одинаковы. Если майки, то у всех майки. Если футболки, то у всех футболки. Почему так, а не иначе? Потому, что ребенок, одетый  в  </w:t>
      </w:r>
      <w:r w:rsidR="00EF0AA2" w:rsidRPr="00B80D34">
        <w:rPr>
          <w:color w:val="808080"/>
          <w:sz w:val="28"/>
          <w:szCs w:val="28"/>
        </w:rPr>
        <w:t xml:space="preserve">одежду,  отличающуюся от одежды </w:t>
      </w:r>
      <w:r w:rsidRPr="00B80D34">
        <w:rPr>
          <w:color w:val="808080"/>
          <w:sz w:val="28"/>
          <w:szCs w:val="28"/>
        </w:rPr>
        <w:t>всей группы, будет чувствовать себя  «белой вороной».</w:t>
      </w:r>
      <w:r w:rsidR="00EF0AA2" w:rsidRPr="00B80D34">
        <w:rPr>
          <w:noProof/>
          <w:sz w:val="28"/>
          <w:szCs w:val="28"/>
        </w:rPr>
        <w:t xml:space="preserve"> 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Это будет отделять его от коллектива и создаст дискомфорт и ему и окружению. Единая форма  одежды помогает детям действовать во время занятия всем вместе. Это развивает сплоченность  и синхронность  исполнения, что особенно важно в практике выступлений. 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При выборе материала, из которого изготовлена одежда, лучше отдать предпочтение натуральным волокнам. Обычно это хлопок.</w:t>
      </w:r>
      <w:r w:rsidR="0023680F" w:rsidRPr="00B80D34">
        <w:rPr>
          <w:color w:val="808080"/>
          <w:sz w:val="28"/>
          <w:szCs w:val="28"/>
        </w:rPr>
        <w:t xml:space="preserve"> </w:t>
      </w:r>
      <w:r w:rsidRPr="00B80D34">
        <w:rPr>
          <w:color w:val="808080"/>
          <w:sz w:val="28"/>
          <w:szCs w:val="28"/>
        </w:rPr>
        <w:t>В случае подбора купальников для девочек, более эстетично выглядят купальники с добавлением лайкры.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31F31E4" wp14:editId="0EC9E168">
            <wp:simplePos x="0" y="0"/>
            <wp:positionH relativeFrom="column">
              <wp:posOffset>-41275</wp:posOffset>
            </wp:positionH>
            <wp:positionV relativeFrom="paragraph">
              <wp:posOffset>101600</wp:posOffset>
            </wp:positionV>
            <wp:extent cx="3454400" cy="2595880"/>
            <wp:effectExtent l="0" t="0" r="0" b="0"/>
            <wp:wrapSquare wrapText="bothSides"/>
            <wp:docPr id="27" name="Рисунок 27" descr="http://im3-tub-ru.yandex.net/i?id=655886038-0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3-tub-ru.yandex.net/i?id=655886038-04-72&amp;n=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4400" cy="259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noProof/>
          <w:sz w:val="28"/>
          <w:szCs w:val="28"/>
        </w:rPr>
      </w:pPr>
      <w:r w:rsidRPr="00B80D34">
        <w:rPr>
          <w:color w:val="808080"/>
          <w:sz w:val="28"/>
          <w:szCs w:val="28"/>
        </w:rPr>
        <w:t>Они будут аккуратно облегать фигуру.</w:t>
      </w:r>
      <w:r w:rsidR="0023680F" w:rsidRPr="00B80D34">
        <w:rPr>
          <w:color w:val="808080"/>
          <w:sz w:val="28"/>
          <w:szCs w:val="28"/>
        </w:rPr>
        <w:t xml:space="preserve"> </w:t>
      </w:r>
      <w:r w:rsidRPr="00B80D34">
        <w:rPr>
          <w:color w:val="808080"/>
          <w:sz w:val="28"/>
          <w:szCs w:val="28"/>
        </w:rPr>
        <w:t>Рукава могут быть  любой длинны.  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noProof/>
          <w:sz w:val="28"/>
          <w:szCs w:val="28"/>
        </w:rPr>
      </w:pPr>
      <w:r w:rsidRPr="00B80D34">
        <w:rPr>
          <w:color w:val="808080"/>
          <w:sz w:val="28"/>
          <w:szCs w:val="28"/>
        </w:rPr>
        <w:t xml:space="preserve">Цвет различный (белый, сиреневый и т.п.) главное его согласовать с вашей группой на родительском собрании и </w:t>
      </w:r>
      <w:r w:rsidR="0023680F" w:rsidRPr="00B80D34">
        <w:rPr>
          <w:color w:val="808080"/>
          <w:sz w:val="28"/>
          <w:szCs w:val="28"/>
        </w:rPr>
        <w:t>прийти</w:t>
      </w:r>
      <w:r w:rsidRPr="00B80D34">
        <w:rPr>
          <w:color w:val="808080"/>
          <w:sz w:val="28"/>
          <w:szCs w:val="28"/>
        </w:rPr>
        <w:t xml:space="preserve"> к единому мнению. </w:t>
      </w:r>
    </w:p>
    <w:p w:rsidR="00B80D34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 </w:t>
      </w:r>
      <w:r w:rsidR="00B80D34" w:rsidRPr="00B80D34">
        <w:rPr>
          <w:color w:val="808080"/>
          <w:sz w:val="28"/>
          <w:szCs w:val="28"/>
        </w:rPr>
        <w:t>Юбочка должна гармонировать с цветом купальника, быть широкой (обычно «солнце»).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7389E8F4" wp14:editId="0CBADC5E">
            <wp:simplePos x="0" y="0"/>
            <wp:positionH relativeFrom="column">
              <wp:posOffset>-40640</wp:posOffset>
            </wp:positionH>
            <wp:positionV relativeFrom="paragraph">
              <wp:posOffset>-142240</wp:posOffset>
            </wp:positionV>
            <wp:extent cx="1912620" cy="2859405"/>
            <wp:effectExtent l="0" t="0" r="0" b="0"/>
            <wp:wrapSquare wrapText="bothSides"/>
            <wp:docPr id="36" name="Рисунок 36" descr="http://im7-tub-ru.yandex.net/i?id=172293969-5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7-tub-ru.yandex.net/i?id=172293969-55-72&amp;n=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59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34"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74B8139" wp14:editId="16A92F57">
            <wp:simplePos x="0" y="0"/>
            <wp:positionH relativeFrom="column">
              <wp:posOffset>5239385</wp:posOffset>
            </wp:positionH>
            <wp:positionV relativeFrom="paragraph">
              <wp:posOffset>-142875</wp:posOffset>
            </wp:positionV>
            <wp:extent cx="1429385" cy="2699385"/>
            <wp:effectExtent l="0" t="0" r="0" b="5715"/>
            <wp:wrapSquare wrapText="bothSides"/>
            <wp:docPr id="35" name="Рисунок 35" descr="http://im2-tub-ru.yandex.net/i?id=168111915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m2-tub-ru.yandex.net/i?id=168111915-25-72&amp;n=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385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34">
        <w:rPr>
          <w:color w:val="808080"/>
          <w:sz w:val="28"/>
          <w:szCs w:val="28"/>
        </w:rPr>
        <w:t>Если вы попросите ребенка опустить руки «по швам»,</w:t>
      </w:r>
      <w:r w:rsidRPr="00B80D34">
        <w:rPr>
          <w:noProof/>
          <w:sz w:val="28"/>
          <w:szCs w:val="28"/>
        </w:rPr>
        <w:t xml:space="preserve"> </w:t>
      </w:r>
      <w:r w:rsidRPr="00B80D34">
        <w:rPr>
          <w:color w:val="808080"/>
          <w:sz w:val="28"/>
          <w:szCs w:val="28"/>
        </w:rPr>
        <w:t>то  это и покажет самую правильную длину юбки для конкретного ребенка (по пальцы рук).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Такую юбочку удобно брать </w:t>
      </w:r>
      <w:r w:rsidRPr="00B80D34">
        <w:rPr>
          <w:color w:val="808080"/>
          <w:sz w:val="28"/>
          <w:szCs w:val="28"/>
        </w:rPr>
        <w:t>в руки во время танца. </w:t>
      </w:r>
      <w:r>
        <w:rPr>
          <w:color w:val="808080"/>
          <w:sz w:val="28"/>
          <w:szCs w:val="28"/>
        </w:rPr>
        <w:t xml:space="preserve">                  </w:t>
      </w:r>
    </w:p>
    <w:p w:rsidR="009B0D97" w:rsidRP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 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 Волосы девочкам принято убирать  в «</w:t>
      </w:r>
      <w:r w:rsidR="00ED3D85" w:rsidRPr="00B80D34">
        <w:rPr>
          <w:color w:val="808080"/>
          <w:sz w:val="28"/>
          <w:szCs w:val="28"/>
        </w:rPr>
        <w:t>пучок</w:t>
      </w:r>
      <w:r w:rsidRPr="00B80D34">
        <w:rPr>
          <w:color w:val="808080"/>
          <w:sz w:val="28"/>
          <w:szCs w:val="28"/>
        </w:rPr>
        <w:t>», чтобы ничего не мешало и не отвлекало от движений. Поэтому, нужно запастись множеством шпилек, невидимок и резинок. Для мальчиков обычно приобретают майки или футболки, шорты или бриджи (как решите). </w:t>
      </w:r>
    </w:p>
    <w:p w:rsidR="00B80D34" w:rsidRP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54FF258" wp14:editId="0710CEB9">
            <wp:simplePos x="0" y="0"/>
            <wp:positionH relativeFrom="column">
              <wp:posOffset>43180</wp:posOffset>
            </wp:positionH>
            <wp:positionV relativeFrom="paragraph">
              <wp:posOffset>-3810</wp:posOffset>
            </wp:positionV>
            <wp:extent cx="2448560" cy="2448560"/>
            <wp:effectExtent l="0" t="0" r="8890" b="8890"/>
            <wp:wrapSquare wrapText="bothSides"/>
            <wp:docPr id="37" name="Рисунок 37" descr="http://im5-tub-ru.yandex.net/i?id=10414663-54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5-tub-ru.yandex.net/i?id=10414663-54-72&amp;n=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244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D97" w:rsidRPr="00B80D34">
        <w:rPr>
          <w:color w:val="808080"/>
          <w:sz w:val="28"/>
          <w:szCs w:val="28"/>
        </w:rPr>
        <w:t> </w:t>
      </w:r>
      <w:r w:rsidRPr="00B80D34">
        <w:rPr>
          <w:color w:val="808080"/>
          <w:sz w:val="28"/>
          <w:szCs w:val="28"/>
        </w:rPr>
        <w:t xml:space="preserve"> 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На ноги одевают и мальчикам и девочкам балетки. Можно обуть и чешки, но мягкие туфли предпочтительнее, т.к. подчеркивают вытянутость стопы.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both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 xml:space="preserve">Правильно подобранная форма  - это еще и фактор получения удовольствия. Маленькие модницы и модники очень любят наряжаться в красивую одежду и крутиться перед зеркалом. Эстетичная и комфортная форма поможет детям чувствовать себя красивыми и подтянутыми. </w:t>
      </w:r>
      <w:proofErr w:type="gramStart"/>
      <w:r w:rsidRPr="00B80D34">
        <w:rPr>
          <w:color w:val="808080"/>
          <w:sz w:val="28"/>
          <w:szCs w:val="28"/>
        </w:rPr>
        <w:t>И</w:t>
      </w:r>
      <w:proofErr w:type="gramEnd"/>
      <w:r w:rsidRPr="00B80D34">
        <w:rPr>
          <w:color w:val="808080"/>
          <w:sz w:val="28"/>
          <w:szCs w:val="28"/>
        </w:rPr>
        <w:t xml:space="preserve"> безусловно дисциплинирует их на занятиях.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Одежду для занятий хореографией вы можете приобрести в специализированных магазинах, в магазинах спортивных товаров, а можно заказать непосредственно на фабрику или через распространителей.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ind w:firstLine="708"/>
        <w:contextualSpacing/>
        <w:rPr>
          <w:color w:val="808080"/>
          <w:sz w:val="28"/>
          <w:szCs w:val="28"/>
        </w:rPr>
      </w:pPr>
      <w:r w:rsidRPr="00B80D34">
        <w:rPr>
          <w:color w:val="808080"/>
          <w:sz w:val="28"/>
          <w:szCs w:val="28"/>
        </w:rPr>
        <w:t>Уважаемые родители! Давайте поможем детям формировать эстетический вкус и самодисциплину  по средствам  комфортной и красивой формы для занятий!</w:t>
      </w: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color w:val="808080"/>
          <w:sz w:val="28"/>
          <w:szCs w:val="28"/>
        </w:rPr>
      </w:pPr>
    </w:p>
    <w:p w:rsid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color w:val="808080"/>
          <w:sz w:val="28"/>
          <w:szCs w:val="28"/>
        </w:rPr>
      </w:pPr>
    </w:p>
    <w:p w:rsidR="00B80D34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808080"/>
          <w:sz w:val="28"/>
          <w:szCs w:val="28"/>
        </w:rPr>
      </w:pPr>
      <w:r w:rsidRPr="00B80D34">
        <w:rPr>
          <w:b/>
          <w:color w:val="808080"/>
          <w:sz w:val="28"/>
          <w:szCs w:val="28"/>
        </w:rPr>
        <w:t xml:space="preserve">С уважением, </w:t>
      </w:r>
    </w:p>
    <w:p w:rsidR="00B80D34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b/>
          <w:color w:val="808080"/>
          <w:sz w:val="28"/>
          <w:szCs w:val="28"/>
        </w:rPr>
      </w:pPr>
      <w:r w:rsidRPr="00B80D34">
        <w:rPr>
          <w:b/>
          <w:color w:val="808080"/>
          <w:sz w:val="28"/>
          <w:szCs w:val="28"/>
        </w:rPr>
        <w:t xml:space="preserve">преподаватель хореографии </w:t>
      </w:r>
    </w:p>
    <w:p w:rsidR="009B0D97" w:rsidRPr="00B80D34" w:rsidRDefault="00B80D34" w:rsidP="00B80D34">
      <w:pPr>
        <w:pStyle w:val="a5"/>
        <w:shd w:val="clear" w:color="auto" w:fill="FFFFFF"/>
        <w:spacing w:before="0" w:beforeAutospacing="0" w:after="0" w:afterAutospacing="0"/>
        <w:contextualSpacing/>
        <w:jc w:val="right"/>
        <w:rPr>
          <w:color w:val="808080"/>
          <w:sz w:val="28"/>
          <w:szCs w:val="28"/>
        </w:rPr>
      </w:pPr>
      <w:r>
        <w:rPr>
          <w:b/>
          <w:color w:val="808080"/>
          <w:sz w:val="28"/>
          <w:szCs w:val="28"/>
        </w:rPr>
        <w:t>Дяченко Галина Мироновна</w:t>
      </w:r>
    </w:p>
    <w:p w:rsidR="009B0D97" w:rsidRPr="00B80D34" w:rsidRDefault="009B0D97" w:rsidP="00B80D34">
      <w:pPr>
        <w:pStyle w:val="a5"/>
        <w:shd w:val="clear" w:color="auto" w:fill="FFFFFF"/>
        <w:spacing w:before="0" w:beforeAutospacing="0" w:after="0" w:afterAutospacing="0"/>
        <w:contextualSpacing/>
        <w:rPr>
          <w:color w:val="808080"/>
          <w:sz w:val="28"/>
          <w:szCs w:val="28"/>
        </w:rPr>
      </w:pPr>
      <w:bookmarkStart w:id="0" w:name="_GoBack"/>
      <w:bookmarkEnd w:id="0"/>
    </w:p>
    <w:sectPr w:rsidR="009B0D97" w:rsidRPr="00B80D34" w:rsidSect="0063602C">
      <w:pgSz w:w="11906" w:h="16838"/>
      <w:pgMar w:top="709" w:right="850" w:bottom="568" w:left="709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3"/>
    <w:rsid w:val="00002EA9"/>
    <w:rsid w:val="00062A30"/>
    <w:rsid w:val="00090D12"/>
    <w:rsid w:val="000978C4"/>
    <w:rsid w:val="000C3382"/>
    <w:rsid w:val="00105E47"/>
    <w:rsid w:val="001F6B3F"/>
    <w:rsid w:val="0023680F"/>
    <w:rsid w:val="002D0E91"/>
    <w:rsid w:val="002D51EF"/>
    <w:rsid w:val="00302E0B"/>
    <w:rsid w:val="00342905"/>
    <w:rsid w:val="00436813"/>
    <w:rsid w:val="005B2A51"/>
    <w:rsid w:val="0063602C"/>
    <w:rsid w:val="00851978"/>
    <w:rsid w:val="0090446A"/>
    <w:rsid w:val="009B0D97"/>
    <w:rsid w:val="00A574BF"/>
    <w:rsid w:val="00B80D34"/>
    <w:rsid w:val="00BC6D12"/>
    <w:rsid w:val="00D16C65"/>
    <w:rsid w:val="00D46C34"/>
    <w:rsid w:val="00DD784E"/>
    <w:rsid w:val="00E44658"/>
    <w:rsid w:val="00E959BD"/>
    <w:rsid w:val="00ED3D85"/>
    <w:rsid w:val="00EF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6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68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9B0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9B0D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Компас плюс</dc:creator>
  <cp:lastModifiedBy>delopr</cp:lastModifiedBy>
  <cp:revision>19</cp:revision>
  <dcterms:created xsi:type="dcterms:W3CDTF">2014-02-20T14:47:00Z</dcterms:created>
  <dcterms:modified xsi:type="dcterms:W3CDTF">2014-02-21T05:49:00Z</dcterms:modified>
</cp:coreProperties>
</file>