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C8" w:rsidRDefault="00803DC8" w:rsidP="00C94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D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 «Ребенок у экрана»</w:t>
      </w:r>
    </w:p>
    <w:p w:rsidR="00C94152" w:rsidRPr="00596183" w:rsidRDefault="00C94152" w:rsidP="00C94152">
      <w:pPr>
        <w:pStyle w:val="c2"/>
        <w:spacing w:before="0" w:beforeAutospacing="0" w:after="0" w:afterAutospacing="0"/>
        <w:contextualSpacing/>
        <w:jc w:val="right"/>
        <w:rPr>
          <w:rStyle w:val="c0"/>
          <w:b/>
          <w:sz w:val="22"/>
          <w:szCs w:val="22"/>
        </w:rPr>
      </w:pPr>
      <w:r w:rsidRPr="00596183">
        <w:rPr>
          <w:rStyle w:val="c0"/>
          <w:b/>
          <w:sz w:val="22"/>
          <w:szCs w:val="22"/>
        </w:rPr>
        <w:t>подготовил воспитатель</w:t>
      </w:r>
    </w:p>
    <w:p w:rsidR="00C94152" w:rsidRPr="00596183" w:rsidRDefault="00C94152" w:rsidP="00C94152">
      <w:pPr>
        <w:pStyle w:val="c6"/>
        <w:spacing w:before="0" w:beforeAutospacing="0" w:after="0" w:afterAutospacing="0"/>
        <w:contextualSpacing/>
        <w:jc w:val="right"/>
        <w:rPr>
          <w:b/>
          <w:sz w:val="22"/>
          <w:szCs w:val="22"/>
        </w:rPr>
      </w:pPr>
      <w:r>
        <w:rPr>
          <w:rStyle w:val="c0"/>
          <w:b/>
          <w:sz w:val="22"/>
          <w:szCs w:val="22"/>
        </w:rPr>
        <w:t>Афанасьева Анастасия Владимировна</w:t>
      </w:r>
    </w:p>
    <w:p w:rsidR="00803DC8" w:rsidRPr="00803DC8" w:rsidRDefault="00803DC8" w:rsidP="00803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дни телевизор, компьютер прочно вошли в жизнь малышей. Во многих семьях,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803DC8" w:rsidRPr="00803DC8" w:rsidRDefault="00803DC8" w:rsidP="00803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803DC8" w:rsidRPr="00803DC8" w:rsidRDefault="00803DC8" w:rsidP="00803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803DC8" w:rsidRDefault="00803DC8" w:rsidP="00803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пожалуй, самое явное свидетельство нарастания внутренней пустоты - это детская жестокость и агрессивность. </w:t>
      </w:r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</w:t>
      </w:r>
      <w:proofErr w:type="gramStart"/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упущенное</w:t>
      </w:r>
      <w:proofErr w:type="gramEnd"/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практически невозможно. </w:t>
      </w:r>
    </w:p>
    <w:p w:rsidR="00803DC8" w:rsidRPr="00803DC8" w:rsidRDefault="00803DC8" w:rsidP="00803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803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489" w:rsidRPr="00803DC8" w:rsidRDefault="00803DC8">
      <w:pPr>
        <w:rPr>
          <w:rFonts w:ascii="Times New Roman" w:hAnsi="Times New Roman" w:cs="Times New Roman"/>
        </w:rPr>
      </w:pPr>
      <w:r w:rsidRPr="00803D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65810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943100"/>
            <wp:effectExtent l="19050" t="0" r="0" b="0"/>
            <wp:wrapSquare wrapText="bothSides"/>
            <wp:docPr id="1" name="Рисунок 1" descr="http://www.chaint.ru/images/stories/nomer/2010/40_/odin_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nt.ru/images/stories/nomer/2010/40_/odin_d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DC8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803DC8">
        <w:rPr>
          <w:rFonts w:ascii="Times New Roman" w:hAnsi="Times New Roman" w:cs="Times New Roman"/>
        </w:rPr>
        <w:br w:type="textWrapping" w:clear="all"/>
      </w:r>
    </w:p>
    <w:sectPr w:rsidR="00470489" w:rsidRPr="00803DC8" w:rsidSect="00C941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DC8"/>
    <w:rsid w:val="00470489"/>
    <w:rsid w:val="00803DC8"/>
    <w:rsid w:val="00C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9"/>
  </w:style>
  <w:style w:type="paragraph" w:styleId="2">
    <w:name w:val="heading 2"/>
    <w:basedOn w:val="a"/>
    <w:link w:val="20"/>
    <w:uiPriority w:val="9"/>
    <w:qFormat/>
    <w:rsid w:val="00803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C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94152"/>
  </w:style>
  <w:style w:type="paragraph" w:customStyle="1" w:styleId="c6">
    <w:name w:val="c6"/>
    <w:basedOn w:val="a"/>
    <w:rsid w:val="00C9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delopr</cp:lastModifiedBy>
  <cp:revision>2</cp:revision>
  <dcterms:created xsi:type="dcterms:W3CDTF">2013-11-13T19:22:00Z</dcterms:created>
  <dcterms:modified xsi:type="dcterms:W3CDTF">2013-11-20T10:33:00Z</dcterms:modified>
</cp:coreProperties>
</file>